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02" w:firstLineChars="20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19　外国诗两首</w:t>
      </w:r>
    </w:p>
    <w:p>
      <w:pPr>
        <w:pStyle w:val="2"/>
        <w:ind w:firstLine="602" w:firstLineChars="200"/>
        <w:rPr>
          <w:rFonts w:ascii="Times New Roman" w:hAnsi="Times New Roman" w:eastAsia="MingLiU_HKSCS" w:cs="Times New Roman"/>
          <w:b/>
          <w:sz w:val="30"/>
          <w:szCs w:val="30"/>
          <w:shd w:val="pct10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pct10" w:color="auto" w:fill="FFFFFF"/>
        </w:rPr>
        <w:t>01　积累运用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给加点的字注音或根据拼音写汉字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忧</w:t>
      </w:r>
      <w:r>
        <w:rPr>
          <w:rFonts w:ascii="Times New Roman" w:hAnsi="Times New Roman" w:cs="Times New Roman"/>
          <w:em w:val="underDot"/>
        </w:rPr>
        <w:t>郁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color w:val="0000FF"/>
        </w:rPr>
        <w:t xml:space="preserve">   </w:t>
      </w:r>
      <w:r>
        <w:rPr>
          <w:rFonts w:ascii="Times New Roman" w:hAnsi="Times New Roman" w:cs="Times New Roman"/>
        </w:rPr>
        <w:t>)　　　　延</w:t>
      </w:r>
      <w:r>
        <w:rPr>
          <w:rFonts w:ascii="Times New Roman" w:hAnsi="Times New Roman" w:cs="Times New Roman"/>
          <w:em w:val="underDot"/>
        </w:rPr>
        <w:t>绵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color w:val="0000FF"/>
        </w:rPr>
        <w:t xml:space="preserve">   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萋</w:t>
      </w:r>
      <w:r>
        <w:rPr>
          <w:rFonts w:ascii="Times New Roman" w:hAnsi="Times New Roman" w:cs="Times New Roman"/>
          <w:em w:val="underDot"/>
        </w:rPr>
        <w:t>萋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color w:val="0000FF"/>
        </w:rPr>
        <w:t xml:space="preserve">   </w:t>
      </w:r>
      <w:r>
        <w:rPr>
          <w:rFonts w:ascii="Times New Roman" w:hAnsi="Times New Roman" w:cs="Times New Roman"/>
        </w:rPr>
        <w:t xml:space="preserve">)  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em w:val="underDot"/>
        </w:rPr>
        <w:t>诱</w:t>
      </w:r>
      <w:r>
        <w:rPr>
          <w:rFonts w:ascii="Times New Roman" w:hAnsi="Times New Roman" w:cs="Times New Roman"/>
        </w:rPr>
        <w:t>人(</w:t>
      </w:r>
      <w:r>
        <w:rPr>
          <w:rFonts w:hint="eastAsia" w:ascii="Times New Roman" w:hAnsi="Times New Roman" w:cs="Times New Roman"/>
          <w:color w:val="0000FF"/>
        </w:rPr>
        <w:t xml:space="preserve">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em w:val="underDot"/>
        </w:rPr>
        <w:t>瞬</w:t>
      </w:r>
      <w:r>
        <w:rPr>
          <w:rFonts w:ascii="Times New Roman" w:hAnsi="Times New Roman" w:cs="Times New Roman"/>
        </w:rPr>
        <w:t>息(</w:t>
      </w:r>
      <w:r>
        <w:rPr>
          <w:rFonts w:hint="eastAsia" w:ascii="Times New Roman" w:hAnsi="Times New Roman" w:cs="Times New Roman"/>
          <w:color w:val="0000FF"/>
        </w:rPr>
        <w:t xml:space="preserve">   </w:t>
      </w:r>
      <w:r>
        <w:rPr>
          <w:rFonts w:ascii="Times New Roman" w:hAnsi="Times New Roman" w:cs="Times New Roman"/>
        </w:rPr>
        <w:t xml:space="preserve">)  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em w:val="underDot"/>
        </w:rPr>
        <w:t>伫</w:t>
      </w:r>
      <w:r>
        <w:rPr>
          <w:rFonts w:ascii="Times New Roman" w:hAnsi="Times New Roman" w:cs="Times New Roman"/>
        </w:rPr>
        <w:t>立(</w:t>
      </w:r>
      <w:r>
        <w:rPr>
          <w:rFonts w:hint="eastAsia" w:ascii="Times New Roman" w:hAnsi="Times New Roman" w:cs="Times New Roman"/>
          <w:color w:val="0000FF"/>
        </w:rPr>
        <w:t xml:space="preserve">   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em w:val="underDot"/>
        </w:rPr>
        <w:t>涉</w:t>
      </w:r>
      <w:r>
        <w:rPr>
          <w:rFonts w:ascii="Times New Roman" w:hAnsi="Times New Roman" w:cs="Times New Roman"/>
        </w:rPr>
        <w:t>足(</w:t>
      </w:r>
      <w:r>
        <w:rPr>
          <w:rFonts w:hint="eastAsia" w:ascii="Times New Roman" w:hAnsi="Times New Roman" w:cs="Times New Roman"/>
          <w:color w:val="0000FF"/>
        </w:rPr>
        <w:t xml:space="preserve">   </w:t>
      </w:r>
      <w:r>
        <w:rPr>
          <w:rFonts w:ascii="Times New Roman" w:hAnsi="Times New Roman" w:cs="Times New Roman"/>
        </w:rPr>
        <w:t xml:space="preserve">)  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幽jì(</w:t>
      </w:r>
      <w:r>
        <w:rPr>
          <w:rFonts w:hint="eastAsia" w:ascii="Times New Roman" w:hAnsi="Times New Roman" w:cs="Times New Roman"/>
          <w:color w:val="0000FF"/>
        </w:rPr>
        <w:t xml:space="preserve">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污rǎn(</w:t>
      </w:r>
      <w:r>
        <w:rPr>
          <w:rFonts w:hint="eastAsia" w:ascii="Times New Roman" w:hAnsi="Times New Roman" w:cs="Times New Roman"/>
          <w:color w:val="0000FF"/>
        </w:rPr>
        <w:t xml:space="preserve">   </w:t>
      </w:r>
      <w:r>
        <w:rPr>
          <w:rFonts w:ascii="Times New Roman" w:hAnsi="Times New Roman" w:cs="Times New Roman"/>
        </w:rPr>
        <w:t xml:space="preserve">)  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zhǔ(</w:t>
      </w:r>
      <w:r>
        <w:rPr>
          <w:rFonts w:hint="eastAsia" w:ascii="Times New Roman" w:hAnsi="Times New Roman" w:cs="Times New Roman"/>
          <w:color w:val="0000FF"/>
        </w:rPr>
        <w:t xml:space="preserve">   </w:t>
      </w:r>
      <w:r>
        <w:rPr>
          <w:rFonts w:ascii="Times New Roman" w:hAnsi="Times New Roman" w:cs="Times New Roman"/>
        </w:rPr>
        <w:t>)咐</w:t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gān(</w:t>
      </w:r>
      <w:r>
        <w:rPr>
          <w:rFonts w:hint="eastAsia" w:ascii="Times New Roman" w:hAnsi="Times New Roman" w:cs="Times New Roman"/>
          <w:color w:val="0000FF"/>
        </w:rPr>
        <w:t xml:space="preserve">   </w:t>
      </w:r>
      <w:r>
        <w:rPr>
          <w:rFonts w:ascii="Times New Roman" w:hAnsi="Times New Roman" w:cs="Times New Roman"/>
        </w:rPr>
        <w:t xml:space="preserve">)尬  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tàn(</w:t>
      </w:r>
      <w:r>
        <w:rPr>
          <w:rFonts w:hint="eastAsia" w:ascii="Times New Roman" w:hAnsi="Times New Roman" w:cs="Times New Roman"/>
          <w:color w:val="0000FF"/>
        </w:rPr>
        <w:t xml:space="preserve">   </w:t>
      </w:r>
      <w:r>
        <w:rPr>
          <w:rFonts w:ascii="Times New Roman" w:hAnsi="Times New Roman" w:cs="Times New Roman"/>
        </w:rPr>
        <w:t>)息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选词填空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(1)心儿永远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</w:t>
      </w:r>
      <w:r>
        <w:rPr>
          <w:rFonts w:ascii="Times New Roman" w:hAnsi="Times New Roman" w:cs="Times New Roman"/>
        </w:rPr>
        <w:t>(A.渴望　B．向往　C．憧憬)着未来；现在却常是忧郁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(2)而那过去了的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就会成为亲切的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</w:t>
      </w:r>
      <w:r>
        <w:rPr>
          <w:rFonts w:ascii="Times New Roman" w:hAnsi="Times New Roman" w:cs="Times New Roman"/>
        </w:rPr>
        <w:t>(A.留恋　B．怀念　C．怀恋)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(3)虽然在这条小路上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很少留下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</w:t>
      </w:r>
      <w:r>
        <w:rPr>
          <w:rFonts w:ascii="Times New Roman" w:hAnsi="Times New Roman" w:cs="Times New Roman"/>
        </w:rPr>
        <w:t>(A.行人　B．人们　C．旅人)的足迹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下列诗句朗读节奏划分错误的一项是(</w:t>
      </w:r>
      <w:r>
        <w:rPr>
          <w:rFonts w:hint="eastAsia" w:ascii="Times New Roman" w:hAnsi="Times New Roman" w:cs="Times New Roman"/>
          <w:color w:val="0000FF"/>
        </w:rPr>
        <w:t xml:space="preserve">   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那天清晨/落叶满地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忧郁的/日子里须要/镇静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一切/都将会/过去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也许/多少年后/在某个地方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hint="eastAsia" w:ascii="Times New Roman" w:hAnsi="Times New Roman" w:cs="Times New Roman"/>
          <w:color w:val="0000FF"/>
        </w:rPr>
        <w:t xml:space="preserve"> 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普希金在《假如生活欺骗了你》中阐明了怎样的人生态度？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朗读诗歌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按要求回答问题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(1)《假如生活欺骗了你》中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而那过去了的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就会成为亲切的怀恋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过去了的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指什么？为什么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会成为亲切的怀恋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？</w:t>
      </w:r>
    </w:p>
    <w:p>
      <w:pPr>
        <w:pStyle w:val="2"/>
        <w:ind w:firstLine="420" w:firstLineChars="200"/>
        <w:rPr>
          <w:rFonts w:hint="eastAsia" w:hAnsi="宋体" w:cs="Times New Roman"/>
          <w:color w:val="0000FF"/>
        </w:rPr>
      </w:pPr>
    </w:p>
    <w:p>
      <w:pPr>
        <w:pStyle w:val="2"/>
        <w:ind w:firstLine="420" w:firstLineChars="200"/>
        <w:rPr>
          <w:rFonts w:hint="eastAsia" w:hAnsi="宋体" w:cs="Times New Roman"/>
          <w:color w:val="0000FF"/>
        </w:rPr>
      </w:pPr>
    </w:p>
    <w:p>
      <w:pPr>
        <w:pStyle w:val="2"/>
        <w:ind w:firstLine="420" w:firstLineChars="200"/>
        <w:rPr>
          <w:rFonts w:hint="eastAsia" w:hAnsi="宋体" w:cs="Times New Roman"/>
          <w:color w:val="0000FF"/>
        </w:rPr>
      </w:pP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(2)怎样理解《未选择的路》中所说的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？这里用了什么手法？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用诗句中加点的词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写几句诗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MingLiU_HKSCS" w:hAnsi="MingLiU_HKSCS" w:eastAsia="MingLiU_HKSCS" w:cs="MingLiU_HKSCS"/>
        </w:rPr>
      </w:pPr>
      <w:r>
        <w:rPr>
          <w:rFonts w:ascii="Times New Roman" w:hAnsi="Times New Roman" w:eastAsia="楷体_GB2312" w:cs="Times New Roman"/>
        </w:rPr>
        <w:t>【示例】</w:t>
      </w:r>
    </w:p>
    <w:p>
      <w:pPr>
        <w:pStyle w:val="2"/>
        <w:ind w:firstLine="420" w:firstLineChars="200"/>
        <w:rPr>
          <w:rFonts w:ascii="MingLiU_HKSCS" w:hAnsi="MingLiU_HKSCS" w:eastAsia="MingLiU_HKSCS" w:cs="MingLiU_HKSCS"/>
        </w:rPr>
      </w:pPr>
      <w:r>
        <w:rPr>
          <w:rFonts w:ascii="Times New Roman" w:hAnsi="Times New Roman" w:eastAsia="楷体_GB2312" w:cs="Times New Roman"/>
          <w:em w:val="underDot"/>
        </w:rPr>
        <w:t>假如</w:t>
      </w:r>
      <w:r>
        <w:rPr>
          <w:rFonts w:ascii="Times New Roman" w:hAnsi="Times New Roman" w:eastAsia="楷体_GB2312" w:cs="Times New Roman"/>
        </w:rPr>
        <w:t>生活欺骗了你</w:t>
      </w:r>
      <w:r>
        <w:rPr>
          <w:rFonts w:hint="eastAsia" w:ascii="MingLiU_HKSCS" w:hAnsi="MingLiU_HKSCS" w:eastAsia="MingLiU_HKSCS" w:cs="MingLiU_HKSCS"/>
        </w:rPr>
        <w:t>，</w:t>
      </w:r>
    </w:p>
    <w:p>
      <w:pPr>
        <w:pStyle w:val="2"/>
        <w:ind w:firstLine="420" w:firstLineChars="200"/>
        <w:rPr>
          <w:rFonts w:ascii="MingLiU_HKSCS" w:hAnsi="MingLiU_HKSCS" w:eastAsia="MingLiU_HKSCS" w:cs="MingLiU_HKSCS"/>
        </w:rPr>
      </w:pPr>
      <w:r>
        <w:rPr>
          <w:rFonts w:ascii="Times New Roman" w:hAnsi="Times New Roman" w:eastAsia="楷体_GB2312" w:cs="Times New Roman"/>
          <w:em w:val="underDot"/>
        </w:rPr>
        <w:t>不要</w:t>
      </w:r>
      <w:r>
        <w:rPr>
          <w:rFonts w:ascii="Times New Roman" w:hAnsi="Times New Roman" w:eastAsia="楷体_GB2312" w:cs="Times New Roman"/>
        </w:rPr>
        <w:t>悲伤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  <w:em w:val="underDot"/>
        </w:rPr>
        <w:t>不要</w:t>
      </w:r>
      <w:r>
        <w:rPr>
          <w:rFonts w:ascii="Times New Roman" w:hAnsi="Times New Roman" w:eastAsia="楷体_GB2312" w:cs="Times New Roman"/>
        </w:rPr>
        <w:t>心急！</w:t>
      </w:r>
    </w:p>
    <w:p>
      <w:pPr>
        <w:pStyle w:val="2"/>
        <w:ind w:firstLine="420" w:firstLineChars="200"/>
        <w:rPr>
          <w:rFonts w:ascii="MingLiU_HKSCS" w:hAnsi="MingLiU_HKSCS" w:eastAsia="MingLiU_HKSCS" w:cs="MingLiU_HKSCS"/>
        </w:rPr>
      </w:pPr>
      <w:r>
        <w:rPr>
          <w:rFonts w:ascii="Times New Roman" w:hAnsi="Times New Roman" w:eastAsia="楷体_GB2312" w:cs="Times New Roman"/>
        </w:rPr>
        <w:t>忧郁的日子里</w:t>
      </w:r>
      <w:r>
        <w:rPr>
          <w:rFonts w:ascii="Times New Roman" w:hAnsi="Times New Roman" w:eastAsia="楷体_GB2312" w:cs="Times New Roman"/>
          <w:em w:val="underDot"/>
        </w:rPr>
        <w:t>须要</w:t>
      </w:r>
      <w:r>
        <w:rPr>
          <w:rFonts w:ascii="Times New Roman" w:hAnsi="Times New Roman" w:eastAsia="楷体_GB2312" w:cs="Times New Roman"/>
        </w:rPr>
        <w:t>镇静：</w:t>
      </w:r>
    </w:p>
    <w:p>
      <w:pPr>
        <w:pStyle w:val="2"/>
        <w:ind w:firstLine="420" w:firstLineChars="200"/>
        <w:rPr>
          <w:rFonts w:ascii="MingLiU_HKSCS" w:hAnsi="MingLiU_HKSCS" w:eastAsia="MingLiU_HKSCS" w:cs="MingLiU_HKSCS"/>
        </w:rPr>
      </w:pPr>
      <w:r>
        <w:rPr>
          <w:rFonts w:ascii="Times New Roman" w:hAnsi="Times New Roman" w:eastAsia="楷体_GB2312" w:cs="Times New Roman"/>
          <w:em w:val="underDot"/>
        </w:rPr>
        <w:t>相信吧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快乐的日子将会来临。</w:t>
      </w:r>
    </w:p>
    <w:p>
      <w:pPr>
        <w:pStyle w:val="2"/>
        <w:ind w:firstLine="420" w:firstLineChars="200"/>
        <w:rPr>
          <w:rFonts w:ascii="MingLiU_HKSCS" w:hAnsi="MingLiU_HKSCS" w:eastAsia="MingLiU_HKSCS" w:cs="MingLiU_HKSCS"/>
        </w:rPr>
      </w:pPr>
      <w:r>
        <w:rPr>
          <w:rFonts w:ascii="Times New Roman" w:hAnsi="Times New Roman" w:eastAsia="楷体_GB2312" w:cs="Times New Roman"/>
        </w:rPr>
        <w:t>【仿写】</w:t>
      </w:r>
    </w:p>
    <w:p>
      <w:pPr>
        <w:pStyle w:val="2"/>
        <w:ind w:firstLine="420" w:firstLineChars="200"/>
        <w:rPr>
          <w:rFonts w:ascii="MingLiU_HKSCS" w:hAnsi="MingLiU_HKSCS" w:eastAsia="MingLiU_HKSCS" w:cs="MingLiU_HKSCS"/>
        </w:rPr>
      </w:pPr>
      <w:r>
        <w:rPr>
          <w:rFonts w:ascii="Times New Roman" w:hAnsi="Times New Roman" w:eastAsia="楷体_GB2312" w:cs="Times New Roman"/>
          <w:em w:val="underDot"/>
        </w:rPr>
        <w:t>假如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    </w:t>
      </w:r>
      <w:r>
        <w:rPr>
          <w:rFonts w:hint="eastAsia" w:ascii="MingLiU_HKSCS" w:hAnsi="MingLiU_HKSCS" w:eastAsia="MingLiU_HKSCS" w:cs="MingLiU_HKSCS"/>
        </w:rPr>
        <w:t>，</w:t>
      </w:r>
    </w:p>
    <w:p>
      <w:pPr>
        <w:pStyle w:val="2"/>
        <w:ind w:firstLine="420" w:firstLineChars="200"/>
        <w:rPr>
          <w:rFonts w:ascii="MingLiU_HKSCS" w:hAnsi="MingLiU_HKSCS" w:eastAsia="MingLiU_HKSCS" w:cs="MingLiU_HKSCS"/>
        </w:rPr>
      </w:pPr>
      <w:r>
        <w:rPr>
          <w:rFonts w:ascii="Times New Roman" w:hAnsi="Times New Roman" w:eastAsia="楷体_GB2312" w:cs="Times New Roman"/>
          <w:em w:val="underDot"/>
        </w:rPr>
        <w:t>不要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eastAsia="楷体_GB2312" w:cs="Times New Roman"/>
        </w:rPr>
        <w:t>不要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</w:t>
      </w:r>
      <w:r>
        <w:rPr>
          <w:rFonts w:hint="eastAsia" w:ascii="MingLiU_HKSCS" w:hAnsi="MingLiU_HKSCS" w:eastAsia="MingLiU_HKSCS" w:cs="MingLiU_HKSCS"/>
        </w:rPr>
        <w:t>，</w:t>
      </w:r>
    </w:p>
    <w:p>
      <w:pPr>
        <w:pStyle w:val="2"/>
        <w:ind w:firstLine="525" w:firstLineChars="250"/>
        <w:rPr>
          <w:rFonts w:ascii="MingLiU_HKSCS" w:hAnsi="MingLiU_HKSCS" w:eastAsia="MingLiU_HKSCS" w:cs="MingLiU_HKSCS"/>
        </w:rPr>
      </w:pPr>
      <w:r>
        <w:rPr>
          <w:rFonts w:hint="eastAsia" w:ascii="Times New Roman" w:hAnsi="Times New Roman" w:cs="Times New Roman"/>
          <w:color w:val="0000FF"/>
          <w:u w:val="single"/>
        </w:rPr>
        <w:t xml:space="preserve">                   </w:t>
      </w:r>
      <w:r>
        <w:rPr>
          <w:rFonts w:ascii="Times New Roman" w:hAnsi="Times New Roman" w:eastAsia="楷体_GB2312" w:cs="Times New Roman"/>
          <w:em w:val="underDot"/>
        </w:rPr>
        <w:t>须要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</w:t>
      </w:r>
      <w:r>
        <w:rPr>
          <w:rFonts w:hint="eastAsia" w:ascii="MingLiU_HKSCS" w:hAnsi="MingLiU_HKSCS" w:eastAsia="MingLiU_HKSCS" w:cs="MingLiU_HKSCS"/>
        </w:rPr>
        <w:t>，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eastAsia="楷体_GB2312" w:cs="Times New Roman"/>
          <w:em w:val="underDot"/>
        </w:rPr>
        <w:t>相信吧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                      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班级围绕下面一首诗开展朗诵活动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活动中有一些问题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请你参与解决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jc w:val="center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仰望星空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脚踏实地</w:t>
      </w:r>
    </w:p>
    <w:p>
      <w:pPr>
        <w:pStyle w:val="2"/>
        <w:ind w:firstLine="420" w:firstLineChars="200"/>
        <w:jc w:val="center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沈卓尔</w:t>
      </w:r>
    </w:p>
    <w:p>
      <w:pPr>
        <w:pStyle w:val="2"/>
        <w:ind w:firstLine="420" w:firstLineChars="200"/>
        <w:jc w:val="center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星空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流下了眼泪</w:t>
      </w:r>
      <w:r>
        <w:rPr>
          <w:rFonts w:hint="eastAsia" w:ascii="楷体" w:hAnsi="楷体" w:eastAsia="楷体" w:cs="MingLiU_HKSCS"/>
        </w:rPr>
        <w:t>，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  <w:u w:val="wave"/>
        </w:rPr>
        <w:t>灌溉了我的荒野</w:t>
      </w:r>
      <w:r>
        <w:rPr>
          <w:rFonts w:hint="eastAsia" w:ascii="楷体" w:hAnsi="楷体" w:eastAsia="楷体" w:cs="MingLiU_HKSCS"/>
          <w:u w:val="wave"/>
        </w:rPr>
        <w:t>，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  <w:u w:val="wave"/>
        </w:rPr>
        <w:t>野地里</w:t>
      </w:r>
      <w:r>
        <w:rPr>
          <w:rFonts w:hint="eastAsia" w:ascii="楷体" w:hAnsi="楷体" w:eastAsia="楷体" w:cs="MingLiU_HKSCS"/>
          <w:u w:val="wave"/>
        </w:rPr>
        <w:t>，</w:t>
      </w:r>
      <w:r>
        <w:rPr>
          <w:rFonts w:ascii="楷体" w:hAnsi="楷体" w:eastAsia="楷体" w:cs="Times New Roman"/>
          <w:u w:val="wave"/>
        </w:rPr>
        <w:t>开满了玫瑰；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大地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洒下了希望</w:t>
      </w:r>
      <w:r>
        <w:rPr>
          <w:rFonts w:hint="eastAsia" w:ascii="楷体" w:hAnsi="楷体" w:eastAsia="楷体" w:cs="MingLiU_HKSCS"/>
        </w:rPr>
        <w:t>，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________________________</w:t>
      </w:r>
      <w:r>
        <w:rPr>
          <w:rFonts w:hint="eastAsia" w:ascii="楷体" w:hAnsi="楷体" w:eastAsia="楷体" w:cs="MingLiU_HKSCS"/>
        </w:rPr>
        <w:t>，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____________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____________；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我的星空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我的大地</w:t>
      </w:r>
      <w:r>
        <w:rPr>
          <w:rFonts w:hint="eastAsia" w:ascii="楷体" w:hAnsi="楷体" w:eastAsia="楷体" w:cs="MingLiU_HKSCS"/>
        </w:rPr>
        <w:t>，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都承载着我的梦想</w:t>
      </w:r>
      <w:r>
        <w:rPr>
          <w:rFonts w:hint="eastAsia" w:ascii="楷体" w:hAnsi="楷体" w:eastAsia="楷体" w:cs="MingLiU_HKSCS"/>
        </w:rPr>
        <w:t>，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我的大地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我的星空</w:t>
      </w:r>
      <w:r>
        <w:rPr>
          <w:rFonts w:hint="eastAsia" w:ascii="楷体" w:hAnsi="楷体" w:eastAsia="楷体" w:cs="MingLiU_HKSCS"/>
        </w:rPr>
        <w:t>，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都张开翅膀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准备起飞！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梦想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长出了翅膀</w:t>
      </w:r>
      <w:r>
        <w:rPr>
          <w:rFonts w:hint="eastAsia" w:ascii="楷体" w:hAnsi="楷体" w:eastAsia="楷体" w:cs="MingLiU_HKSCS"/>
        </w:rPr>
        <w:t>，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在我的星空上翱翔</w:t>
      </w:r>
      <w:r>
        <w:rPr>
          <w:rFonts w:hint="eastAsia" w:ascii="楷体" w:hAnsi="楷体" w:eastAsia="楷体" w:cs="MingLiU_HKSCS"/>
        </w:rPr>
        <w:t>，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翅膀上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闪烁着星光。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(1)朗读诗歌要把握节奏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请用“/”为下面诗句标明停顿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(要求：只标一处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标在恰当位置)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都 承 载 着</w:t>
      </w:r>
      <w:r>
        <w:rPr>
          <w:rFonts w:ascii="Times New Roman" w:hAnsi="Times New Roman" w:cs="Times New Roman"/>
          <w:color w:val="0000FF"/>
        </w:rPr>
        <w:t>/</w:t>
      </w:r>
      <w:r>
        <w:rPr>
          <w:rFonts w:ascii="Times New Roman" w:hAnsi="Times New Roman" w:cs="Times New Roman"/>
        </w:rPr>
        <w:t>我 的 梦 想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(2)在抄写的过程中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某同学故意空缺了两句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请你充分展开想象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仿照画线句子将它补写完整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(3)婷婷同学一直想当一名诗人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可投稿遭遇几次失败之后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就打算放弃这个梦想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请你结合诗意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写几句话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鼓励他执着地把自己的梦想坚持下去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rPr>
          <w:rFonts w:hint="eastAsia" w:ascii="Times New Roman" w:hAnsi="Times New Roman" w:cs="Times New Roman"/>
          <w:color w:val="0000FF"/>
        </w:rPr>
      </w:pPr>
    </w:p>
    <w:p>
      <w:pPr>
        <w:pStyle w:val="2"/>
        <w:rPr>
          <w:rFonts w:hint="eastAsia" w:ascii="Times New Roman" w:hAnsi="Times New Roman" w:cs="Times New Roman"/>
          <w:color w:val="0000FF"/>
        </w:rPr>
      </w:pPr>
    </w:p>
    <w:p>
      <w:pPr>
        <w:pStyle w:val="2"/>
        <w:rPr>
          <w:rFonts w:hint="eastAsia" w:ascii="Times New Roman" w:hAnsi="Times New Roman" w:cs="Times New Roman"/>
          <w:color w:val="0000FF"/>
        </w:rPr>
      </w:pPr>
    </w:p>
    <w:p>
      <w:pPr>
        <w:pStyle w:val="2"/>
        <w:rPr>
          <w:rFonts w:ascii="Times New Roman" w:hAnsi="Times New Roman" w:eastAsia="MingLiU_HKSCS" w:cs="Times New Roman"/>
          <w:b/>
          <w:sz w:val="28"/>
          <w:szCs w:val="28"/>
          <w:shd w:val="pct10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02　拓展阅读</w:t>
      </w:r>
    </w:p>
    <w:p>
      <w:pPr>
        <w:pStyle w:val="2"/>
        <w:ind w:firstLine="420" w:firstLineChars="200"/>
        <w:jc w:val="center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风　暴</w:t>
      </w:r>
    </w:p>
    <w:p>
      <w:pPr>
        <w:pStyle w:val="2"/>
        <w:ind w:firstLine="420" w:firstLineChars="200"/>
        <w:jc w:val="center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普希金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你可看过岩石上的少女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穿着白衣裙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立于波涛上</w:t>
      </w:r>
      <w:r>
        <w:rPr>
          <w:rFonts w:hint="eastAsia" w:ascii="楷体" w:hAnsi="楷体" w:eastAsia="楷体" w:cs="MingLiU_HKSCS"/>
        </w:rPr>
        <w:t>，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当海水在混乱的幽暗里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和岸石游戏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澎湃和轰响</w:t>
      </w:r>
      <w:r>
        <w:rPr>
          <w:rFonts w:hint="eastAsia" w:ascii="楷体" w:hAnsi="楷体" w:eastAsia="楷体" w:cs="MingLiU_HKSCS"/>
        </w:rPr>
        <w:t>，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当电闪以它紫红的光线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不断地闪出了她的形象</w:t>
      </w:r>
      <w:r>
        <w:rPr>
          <w:rFonts w:hint="eastAsia" w:ascii="楷体" w:hAnsi="楷体" w:eastAsia="楷体" w:cs="MingLiU_HKSCS"/>
        </w:rPr>
        <w:t>，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而海风在冲激和飞旋</w:t>
      </w:r>
      <w:r>
        <w:rPr>
          <w:rFonts w:hint="eastAsia" w:ascii="楷体" w:hAnsi="楷体" w:eastAsia="楷体" w:cs="MingLiU_HKSCS"/>
        </w:rPr>
        <w:t>，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扬起了她的轻飘的云裳？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美丽的是这海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狂暴、阴郁</w:t>
      </w:r>
      <w:r>
        <w:rPr>
          <w:rFonts w:hint="eastAsia" w:ascii="楷体" w:hAnsi="楷体" w:eastAsia="楷体" w:cs="MingLiU_HKSCS"/>
        </w:rPr>
        <w:t>，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闪烁的天空没一块蔚蓝；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但相信吧：岩石上的少女</w:t>
      </w:r>
    </w:p>
    <w:p>
      <w:pPr>
        <w:pStyle w:val="2"/>
        <w:ind w:firstLine="420" w:firstLineChars="200"/>
        <w:jc w:val="center"/>
        <w:rPr>
          <w:rFonts w:ascii="Times New Roman" w:hAnsi="Times New Roman" w:eastAsia="MingLiU_HKSCS" w:cs="Times New Roman"/>
        </w:rPr>
      </w:pPr>
      <w:r>
        <w:rPr>
          <w:rFonts w:ascii="楷体" w:hAnsi="楷体" w:eastAsia="楷体" w:cs="Times New Roman"/>
        </w:rPr>
        <w:t>比波浪、天空、风暴更美丽</w:t>
      </w:r>
      <w:r>
        <w:rPr>
          <w:rFonts w:ascii="Times New Roman" w:hAnsi="Times New Roman" w:eastAsia="楷体_GB2312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eastAsia="黑体" w:cs="Times New Roman"/>
        </w:rPr>
        <w:t>【相关链接】</w:t>
      </w:r>
      <w:r>
        <w:rPr>
          <w:rFonts w:ascii="Times New Roman" w:hAnsi="Times New Roman" w:cs="Times New Roman"/>
        </w:rPr>
        <w:t>　普希金在年轻时结交了一些后来成为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十二月党人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的朋友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虽然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十二月革命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最终遭到反动政府的残酷镇压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但他们的进步思想深深地震撼了普希金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这一时期他的作品歌颂自由</w:t>
      </w:r>
      <w:r>
        <w:rPr>
          <w:rFonts w:ascii="Times New Roman" w:hAnsi="Times New Roman" w:eastAsia="MingLiU_HKSCS" w:cs="Times New Roman"/>
        </w:rPr>
        <w:t>、</w:t>
      </w:r>
      <w:r>
        <w:rPr>
          <w:rFonts w:ascii="Times New Roman" w:hAnsi="Times New Roman" w:cs="Times New Roman"/>
        </w:rPr>
        <w:t>进步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反对封建农奴制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抨击暴君专制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诗的题目为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风暴</w:t>
      </w:r>
      <w:r>
        <w:rPr>
          <w:rFonts w:hAnsi="宋体" w:cs="Times New Roman"/>
        </w:rPr>
        <w:t>”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自然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风暴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是诗人浓笔描摹的事物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仔细阅读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说说作者是怎样描摹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风暴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诗人是从哪几个方面来描写少女的？着力刻画了她怎样的形象？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诗中所写风暴对表现少女有什么作用？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eastAsia="MingLiU_HKSCS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风暴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少女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这两个形象有什么寓意？表达了诗人怎样的感情？(提示：联系普希金的生活时代背景思考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普希金生活在俄国大革命时期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)</w:t>
      </w:r>
    </w:p>
    <w:p>
      <w:pPr>
        <w:rPr>
          <w:rFonts w:hint="eastAsia" w:ascii="宋体" w:hAnsi="宋体" w:cs="宋体"/>
          <w:color w:val="000080"/>
        </w:rPr>
      </w:pPr>
    </w:p>
    <w:p>
      <w:pPr>
        <w:rPr>
          <w:rFonts w:hint="eastAsia" w:ascii="宋体" w:hAnsi="宋体" w:cs="宋体"/>
          <w:color w:val="000080"/>
        </w:rPr>
      </w:pPr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楷体_GB2312">
    <w:altName w:val="楷体"/>
    <w:panose1 w:val="02010609030101010101"/>
    <w:charset w:val="86"/>
    <w:family w:val="roma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pict>
        <v:shape id="PowerPlusWaterMarkObject30140392" o:spid="_x0000_s2049" o:spt="136" type="#_x0000_t136" style="position:absolute;left:0pt;height:83.25pt;width:481.5pt;mso-position-horizontal:center;mso-position-horizontal-relative:margin;mso-position-vertical:center;mso-position-vertical-relative:margin;rotation:20643840f;z-index:-251656192;mso-width-relative:page;mso-height-relative:page;" fillcolor="#C0C0C0" stroked="f" coordsize="21600,21600" o:allowincell="f">
          <v:path/>
          <v:fill opacity="32768f" focussize="0,0"/>
          <v:stroke on="f"/>
          <v:imagedata o:title=""/>
          <o:lock v:ext="edit" grouping="f" rotation="f" text="f" aspectratio="f"/>
          <v:textpath on="t" fitshape="t" fitpath="t" trim="t" xscale="f" string="《名校课堂》" style="font-family:华文彩云;font-size:8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pict>
        <v:shape id="PowerPlusWaterMarkObject30140391" o:spid="_x0000_s2051" o:spt="136" type="#_x0000_t136" style="position:absolute;left:0pt;height:83.25pt;width:481.5pt;mso-position-horizontal:center;mso-position-horizontal-relative:margin;mso-position-vertical:center;mso-position-vertical-relative:margin;rotation:20643840f;z-index:-251657216;mso-width-relative:page;mso-height-relative:page;" fillcolor="#C0C0C0" stroked="f" coordsize="21600,21600" o:allowincell="f">
          <v:path/>
          <v:fill opacity="32768f" focussize="0,0"/>
          <v:stroke on="f"/>
          <v:imagedata o:title=""/>
          <o:lock v:ext="edit" grouping="f" rotation="f" text="f" aspectratio="f"/>
          <v:textpath on="t" fitshape="t" fitpath="t" trim="t" xscale="f" string="《名校课堂》" style="font-family:华文彩云;font-size:8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4D73"/>
    <w:rsid w:val="00153F0B"/>
    <w:rsid w:val="00367DC0"/>
    <w:rsid w:val="003D36BB"/>
    <w:rsid w:val="0040374F"/>
    <w:rsid w:val="005C321B"/>
    <w:rsid w:val="007D566A"/>
    <w:rsid w:val="008141C6"/>
    <w:rsid w:val="0082415F"/>
    <w:rsid w:val="00AF58E4"/>
    <w:rsid w:val="00B9340E"/>
    <w:rsid w:val="00C849D8"/>
    <w:rsid w:val="00D25121"/>
    <w:rsid w:val="00EC5385"/>
    <w:rsid w:val="00F77E8C"/>
    <w:rsid w:val="00F876A3"/>
    <w:rsid w:val="00FB23C0"/>
    <w:rsid w:val="00FD1435"/>
    <w:rsid w:val="16377CFB"/>
    <w:rsid w:val="1B431957"/>
    <w:rsid w:val="2E2512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uiPriority w:val="99"/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纯文本 Char"/>
    <w:basedOn w:val="7"/>
    <w:link w:val="2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页眉 Char"/>
    <w:basedOn w:val="7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网资源www.wang26.cn专业学习资料平台</Manager>
  <Company>网资源www.wang26.cn专业学习资料平台</Company>
  <Pages>3</Pages>
  <Words>1173</Words>
  <Characters>1261</Characters>
  <Lines>69</Lines>
  <Paragraphs>84</Paragraphs>
  <TotalTime>0</TotalTime>
  <ScaleCrop>false</ScaleCrop>
  <LinksUpToDate>false</LinksUpToDate>
  <CharactersWithSpaces>1513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官网www.wang26.cn</cp:category>
  <dcterms:created xsi:type="dcterms:W3CDTF">2018-10-23T09:07:00Z</dcterms:created>
  <dc:creator>网资源wang26.cn</dc:creator>
  <dc:description>微信号wwwhejianme</dc:description>
  <cp:keywords>淘宝店https://shop33605708.taobao.com网资源皇冠店</cp:keywords>
  <cp:lastModifiedBy>luojunxia</cp:lastModifiedBy>
  <cp:lastPrinted>2014-04-24T06:47:00Z</cp:lastPrinted>
  <dcterms:modified xsi:type="dcterms:W3CDTF">2022-11-29T10:56:26Z</dcterms:modified>
  <dc:subject>淘宝店https://shop33605708.taobao.com网资源皇冠店</dc:subject>
  <dc:title>微信号wwwhejianme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C865D0C48CA2499D9D4BCD98884D6B1B</vt:lpwstr>
  </property>
</Properties>
</file>